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F3C92" w14:textId="77777777" w:rsidR="00E9418A" w:rsidRDefault="00E9418A" w:rsidP="005545F2">
      <w:pPr>
        <w:spacing w:line="480" w:lineRule="auto"/>
        <w:jc w:val="center"/>
        <w:rPr>
          <w:rFonts w:ascii="Times New Roman" w:hAnsi="Times New Roman" w:cs="Times New Roman"/>
          <w:b/>
          <w:bCs/>
          <w:sz w:val="24"/>
          <w:szCs w:val="24"/>
        </w:rPr>
      </w:pPr>
    </w:p>
    <w:p w14:paraId="63737485" w14:textId="77777777" w:rsidR="00E9418A" w:rsidRDefault="00E9418A" w:rsidP="005545F2">
      <w:pPr>
        <w:spacing w:line="480" w:lineRule="auto"/>
        <w:jc w:val="center"/>
        <w:rPr>
          <w:rFonts w:ascii="Times New Roman" w:hAnsi="Times New Roman" w:cs="Times New Roman"/>
          <w:b/>
          <w:bCs/>
          <w:sz w:val="24"/>
          <w:szCs w:val="24"/>
        </w:rPr>
      </w:pPr>
    </w:p>
    <w:p w14:paraId="6DE9AB0E" w14:textId="77777777" w:rsidR="005545F2" w:rsidRPr="00AC5A2A" w:rsidRDefault="00A0382E" w:rsidP="005545F2">
      <w:pPr>
        <w:spacing w:line="480" w:lineRule="auto"/>
        <w:jc w:val="center"/>
        <w:rPr>
          <w:rFonts w:ascii="Times New Roman" w:hAnsi="Times New Roman" w:cs="Times New Roman"/>
          <w:b/>
          <w:bCs/>
          <w:sz w:val="24"/>
          <w:szCs w:val="24"/>
        </w:rPr>
      </w:pPr>
      <w:r w:rsidRPr="00AC5A2A">
        <w:rPr>
          <w:rFonts w:ascii="Times New Roman" w:hAnsi="Times New Roman" w:cs="Times New Roman"/>
          <w:b/>
          <w:bCs/>
          <w:sz w:val="24"/>
          <w:szCs w:val="24"/>
        </w:rPr>
        <w:t>The business structure of Professional Sports</w:t>
      </w:r>
    </w:p>
    <w:p w14:paraId="65BF2F07" w14:textId="77777777" w:rsidR="004577AB" w:rsidRDefault="004577AB" w:rsidP="00AC5A2A">
      <w:pPr>
        <w:spacing w:line="480" w:lineRule="auto"/>
        <w:jc w:val="center"/>
        <w:rPr>
          <w:rFonts w:ascii="Times New Roman" w:hAnsi="Times New Roman" w:cs="Times New Roman"/>
          <w:sz w:val="24"/>
          <w:szCs w:val="24"/>
        </w:rPr>
      </w:pPr>
    </w:p>
    <w:p w14:paraId="1A9C24F2" w14:textId="77777777" w:rsidR="004577AB" w:rsidRDefault="004577AB" w:rsidP="00AC5A2A">
      <w:pPr>
        <w:spacing w:line="480" w:lineRule="auto"/>
        <w:jc w:val="center"/>
        <w:rPr>
          <w:rFonts w:ascii="Times New Roman" w:hAnsi="Times New Roman" w:cs="Times New Roman"/>
          <w:sz w:val="24"/>
          <w:szCs w:val="24"/>
        </w:rPr>
      </w:pPr>
    </w:p>
    <w:p w14:paraId="33E3C44A" w14:textId="77777777" w:rsidR="004577AB" w:rsidRDefault="004577AB" w:rsidP="00AC5A2A">
      <w:pPr>
        <w:spacing w:line="480" w:lineRule="auto"/>
        <w:jc w:val="center"/>
        <w:rPr>
          <w:rFonts w:ascii="Times New Roman" w:hAnsi="Times New Roman" w:cs="Times New Roman"/>
          <w:sz w:val="24"/>
          <w:szCs w:val="24"/>
        </w:rPr>
      </w:pPr>
    </w:p>
    <w:p w14:paraId="5F49F718" w14:textId="77777777" w:rsidR="00E9418A" w:rsidRDefault="00E9418A" w:rsidP="00AC5A2A">
      <w:pPr>
        <w:spacing w:line="480" w:lineRule="auto"/>
        <w:jc w:val="center"/>
        <w:rPr>
          <w:rFonts w:ascii="Times New Roman" w:hAnsi="Times New Roman" w:cs="Times New Roman"/>
          <w:sz w:val="24"/>
          <w:szCs w:val="24"/>
        </w:rPr>
      </w:pPr>
    </w:p>
    <w:p w14:paraId="21C0BA25" w14:textId="05E16B73" w:rsidR="00AC5A2A" w:rsidRPr="004577AB" w:rsidRDefault="00A0382E" w:rsidP="00AC5A2A">
      <w:pPr>
        <w:spacing w:line="480" w:lineRule="auto"/>
        <w:jc w:val="center"/>
        <w:rPr>
          <w:rFonts w:ascii="Times New Roman" w:hAnsi="Times New Roman" w:cs="Times New Roman"/>
          <w:sz w:val="24"/>
          <w:szCs w:val="24"/>
        </w:rPr>
      </w:pPr>
      <w:r w:rsidRPr="004577AB">
        <w:rPr>
          <w:rFonts w:ascii="Times New Roman" w:hAnsi="Times New Roman" w:cs="Times New Roman"/>
          <w:sz w:val="24"/>
          <w:szCs w:val="24"/>
        </w:rPr>
        <w:t>Student</w:t>
      </w:r>
    </w:p>
    <w:p w14:paraId="591B742C" w14:textId="10B2891E" w:rsidR="005545F2" w:rsidRPr="004577AB" w:rsidRDefault="00A0382E" w:rsidP="00AC5A2A">
      <w:pPr>
        <w:spacing w:line="480" w:lineRule="auto"/>
        <w:jc w:val="center"/>
        <w:rPr>
          <w:rFonts w:ascii="Times New Roman" w:hAnsi="Times New Roman" w:cs="Times New Roman"/>
          <w:sz w:val="24"/>
          <w:szCs w:val="24"/>
        </w:rPr>
      </w:pPr>
      <w:r w:rsidRPr="004577AB">
        <w:rPr>
          <w:rFonts w:ascii="Times New Roman" w:hAnsi="Times New Roman" w:cs="Times New Roman"/>
          <w:sz w:val="24"/>
          <w:szCs w:val="24"/>
        </w:rPr>
        <w:t>Institution of Affiliation</w:t>
      </w:r>
    </w:p>
    <w:p w14:paraId="2C42F62D" w14:textId="61264D8C" w:rsidR="005545F2" w:rsidRPr="004577AB" w:rsidRDefault="00A0382E" w:rsidP="00AC5A2A">
      <w:pPr>
        <w:spacing w:line="480" w:lineRule="auto"/>
        <w:jc w:val="center"/>
        <w:rPr>
          <w:rFonts w:ascii="Times New Roman" w:hAnsi="Times New Roman" w:cs="Times New Roman"/>
          <w:sz w:val="24"/>
          <w:szCs w:val="24"/>
        </w:rPr>
      </w:pPr>
      <w:r w:rsidRPr="004577AB">
        <w:rPr>
          <w:rFonts w:ascii="Times New Roman" w:hAnsi="Times New Roman" w:cs="Times New Roman"/>
          <w:sz w:val="24"/>
          <w:szCs w:val="24"/>
        </w:rPr>
        <w:t>Professor</w:t>
      </w:r>
    </w:p>
    <w:p w14:paraId="1579CD67" w14:textId="67E7C53A" w:rsidR="005545F2" w:rsidRPr="004577AB" w:rsidRDefault="00A0382E" w:rsidP="00AC5A2A">
      <w:pPr>
        <w:spacing w:line="480" w:lineRule="auto"/>
        <w:jc w:val="center"/>
        <w:rPr>
          <w:rFonts w:ascii="Times New Roman" w:hAnsi="Times New Roman" w:cs="Times New Roman"/>
          <w:sz w:val="24"/>
          <w:szCs w:val="24"/>
        </w:rPr>
      </w:pPr>
      <w:r w:rsidRPr="004577AB">
        <w:rPr>
          <w:rFonts w:ascii="Times New Roman" w:hAnsi="Times New Roman" w:cs="Times New Roman"/>
          <w:sz w:val="24"/>
          <w:szCs w:val="24"/>
        </w:rPr>
        <w:t>Date</w:t>
      </w:r>
    </w:p>
    <w:p w14:paraId="35CDF75D" w14:textId="77777777" w:rsidR="00AC5A2A" w:rsidRDefault="00AC5A2A" w:rsidP="00AC5A2A">
      <w:pPr>
        <w:spacing w:line="480" w:lineRule="auto"/>
        <w:jc w:val="center"/>
        <w:rPr>
          <w:rFonts w:ascii="Times New Roman" w:hAnsi="Times New Roman" w:cs="Times New Roman"/>
          <w:b/>
          <w:bCs/>
          <w:sz w:val="24"/>
          <w:szCs w:val="24"/>
        </w:rPr>
      </w:pPr>
    </w:p>
    <w:p w14:paraId="0271DAB3" w14:textId="77777777" w:rsidR="00AC5A2A" w:rsidRDefault="00AC5A2A" w:rsidP="00AC5A2A">
      <w:pPr>
        <w:spacing w:line="480" w:lineRule="auto"/>
        <w:jc w:val="center"/>
        <w:rPr>
          <w:rFonts w:ascii="Times New Roman" w:hAnsi="Times New Roman" w:cs="Times New Roman"/>
          <w:b/>
          <w:bCs/>
          <w:sz w:val="24"/>
          <w:szCs w:val="24"/>
        </w:rPr>
      </w:pPr>
    </w:p>
    <w:p w14:paraId="779EA88D" w14:textId="77777777" w:rsidR="00AC5A2A" w:rsidRDefault="00AC5A2A" w:rsidP="00AC5A2A">
      <w:pPr>
        <w:spacing w:line="480" w:lineRule="auto"/>
        <w:jc w:val="center"/>
        <w:rPr>
          <w:rFonts w:ascii="Times New Roman" w:hAnsi="Times New Roman" w:cs="Times New Roman"/>
          <w:b/>
          <w:bCs/>
          <w:sz w:val="24"/>
          <w:szCs w:val="24"/>
        </w:rPr>
      </w:pPr>
    </w:p>
    <w:p w14:paraId="69235909" w14:textId="77777777" w:rsidR="00AC5A2A" w:rsidRDefault="00AC5A2A" w:rsidP="00AC5A2A">
      <w:pPr>
        <w:spacing w:line="480" w:lineRule="auto"/>
        <w:jc w:val="center"/>
        <w:rPr>
          <w:rFonts w:ascii="Times New Roman" w:hAnsi="Times New Roman" w:cs="Times New Roman"/>
          <w:b/>
          <w:bCs/>
          <w:sz w:val="24"/>
          <w:szCs w:val="24"/>
        </w:rPr>
      </w:pPr>
    </w:p>
    <w:p w14:paraId="06F07951" w14:textId="77777777" w:rsidR="00AC5A2A" w:rsidRDefault="00AC5A2A" w:rsidP="00AC5A2A">
      <w:pPr>
        <w:spacing w:line="480" w:lineRule="auto"/>
        <w:jc w:val="center"/>
        <w:rPr>
          <w:rFonts w:ascii="Times New Roman" w:hAnsi="Times New Roman" w:cs="Times New Roman"/>
          <w:b/>
          <w:bCs/>
          <w:sz w:val="24"/>
          <w:szCs w:val="24"/>
        </w:rPr>
      </w:pPr>
    </w:p>
    <w:p w14:paraId="33993953" w14:textId="77777777" w:rsidR="00E9418A" w:rsidRDefault="00E9418A" w:rsidP="00AC5A2A">
      <w:pPr>
        <w:spacing w:line="480" w:lineRule="auto"/>
        <w:jc w:val="center"/>
        <w:rPr>
          <w:rFonts w:ascii="Times New Roman" w:hAnsi="Times New Roman" w:cs="Times New Roman"/>
          <w:b/>
          <w:bCs/>
          <w:sz w:val="24"/>
          <w:szCs w:val="24"/>
        </w:rPr>
      </w:pPr>
    </w:p>
    <w:p w14:paraId="03D594C0" w14:textId="77777777" w:rsidR="004577AB" w:rsidRDefault="004577AB" w:rsidP="004577AB">
      <w:pPr>
        <w:spacing w:line="480" w:lineRule="auto"/>
        <w:rPr>
          <w:rFonts w:ascii="Times New Roman" w:hAnsi="Times New Roman" w:cs="Times New Roman"/>
          <w:b/>
          <w:bCs/>
          <w:sz w:val="24"/>
          <w:szCs w:val="24"/>
        </w:rPr>
      </w:pPr>
    </w:p>
    <w:p w14:paraId="4394B009" w14:textId="1C04EBC5" w:rsidR="00AC5A2A" w:rsidRPr="00AC5A2A" w:rsidRDefault="00A0382E" w:rsidP="004577AB">
      <w:pPr>
        <w:spacing w:line="480" w:lineRule="auto"/>
        <w:jc w:val="center"/>
        <w:rPr>
          <w:rFonts w:ascii="Times New Roman" w:hAnsi="Times New Roman" w:cs="Times New Roman"/>
          <w:b/>
          <w:bCs/>
          <w:sz w:val="24"/>
          <w:szCs w:val="24"/>
        </w:rPr>
      </w:pPr>
      <w:r w:rsidRPr="00AC5A2A">
        <w:rPr>
          <w:rFonts w:ascii="Times New Roman" w:hAnsi="Times New Roman" w:cs="Times New Roman"/>
          <w:b/>
          <w:bCs/>
          <w:sz w:val="24"/>
          <w:szCs w:val="24"/>
        </w:rPr>
        <w:lastRenderedPageBreak/>
        <w:t>The business structure of Professional Sports</w:t>
      </w:r>
    </w:p>
    <w:p w14:paraId="3CB0EC03" w14:textId="55760031" w:rsidR="0025755D" w:rsidRPr="00AC5A2A" w:rsidRDefault="00A0382E" w:rsidP="009C6EF5">
      <w:pPr>
        <w:spacing w:line="480" w:lineRule="auto"/>
        <w:ind w:firstLine="720"/>
        <w:rPr>
          <w:rFonts w:ascii="Times New Roman" w:hAnsi="Times New Roman" w:cs="Times New Roman"/>
          <w:sz w:val="24"/>
          <w:szCs w:val="24"/>
        </w:rPr>
      </w:pPr>
      <w:r w:rsidRPr="00AC5A2A">
        <w:rPr>
          <w:rFonts w:ascii="Times New Roman" w:hAnsi="Times New Roman" w:cs="Times New Roman"/>
          <w:sz w:val="24"/>
          <w:szCs w:val="24"/>
        </w:rPr>
        <w:t xml:space="preserve">Professional sports leagues are organized in a number of ways. Two of the most notable types are the pones developed in Europe, identified by a tiered structure using relegation as well as </w:t>
      </w:r>
      <w:r w:rsidR="009C6EF5" w:rsidRPr="00AC5A2A">
        <w:rPr>
          <w:rFonts w:ascii="Times New Roman" w:hAnsi="Times New Roman" w:cs="Times New Roman"/>
          <w:sz w:val="24"/>
          <w:szCs w:val="24"/>
        </w:rPr>
        <w:t>promoting</w:t>
      </w:r>
      <w:r w:rsidRPr="00AC5A2A">
        <w:rPr>
          <w:rFonts w:ascii="Times New Roman" w:hAnsi="Times New Roman" w:cs="Times New Roman"/>
          <w:sz w:val="24"/>
          <w:szCs w:val="24"/>
        </w:rPr>
        <w:t xml:space="preserve"> in determining participation in a ranking of </w:t>
      </w:r>
      <w:r w:rsidR="009C6EF5" w:rsidRPr="00AC5A2A">
        <w:rPr>
          <w:rFonts w:ascii="Times New Roman" w:hAnsi="Times New Roman" w:cs="Times New Roman"/>
          <w:sz w:val="24"/>
          <w:szCs w:val="24"/>
        </w:rPr>
        <w:t>divisions</w:t>
      </w:r>
      <w:r w:rsidRPr="00AC5A2A">
        <w:rPr>
          <w:rFonts w:ascii="Times New Roman" w:hAnsi="Times New Roman" w:cs="Times New Roman"/>
          <w:sz w:val="24"/>
          <w:szCs w:val="24"/>
        </w:rPr>
        <w:t xml:space="preserve"> or leagues. The other is that of North American origin characterized by its use of permits, closed memberships, and small leagues</w:t>
      </w:r>
      <w:r w:rsidR="00AC5A2A" w:rsidRPr="00AC5A2A">
        <w:rPr>
          <w:rFonts w:ascii="Times New Roman" w:hAnsi="Times New Roman" w:cs="Times New Roman"/>
          <w:sz w:val="24"/>
          <w:szCs w:val="24"/>
        </w:rPr>
        <w:t xml:space="preserve"> (</w:t>
      </w:r>
      <w:r w:rsidR="00AC5A2A" w:rsidRPr="00AC5A2A">
        <w:rPr>
          <w:rFonts w:ascii="Times New Roman" w:hAnsi="Times New Roman" w:cs="Times New Roman"/>
          <w:sz w:val="24"/>
          <w:szCs w:val="24"/>
          <w:shd w:val="clear" w:color="auto" w:fill="FFFFFF"/>
        </w:rPr>
        <w:t>Troilo et al.,2016).</w:t>
      </w:r>
      <w:r w:rsidR="003475CB" w:rsidRPr="00AC5A2A">
        <w:rPr>
          <w:rFonts w:ascii="Times New Roman" w:hAnsi="Times New Roman" w:cs="Times New Roman"/>
          <w:sz w:val="24"/>
          <w:szCs w:val="24"/>
        </w:rPr>
        <w:t xml:space="preserve"> Both systems remain the most ordinary in their areas of foundation, even though they are utilized across the globe. </w:t>
      </w:r>
      <w:r w:rsidR="00364492" w:rsidRPr="00AC5A2A">
        <w:rPr>
          <w:rFonts w:ascii="Times New Roman" w:hAnsi="Times New Roman" w:cs="Times New Roman"/>
          <w:sz w:val="24"/>
          <w:szCs w:val="24"/>
        </w:rPr>
        <w:t xml:space="preserve">This paper will </w:t>
      </w:r>
      <w:r w:rsidR="00AC5A2A" w:rsidRPr="00AC5A2A">
        <w:rPr>
          <w:rFonts w:ascii="Times New Roman" w:hAnsi="Times New Roman" w:cs="Times New Roman"/>
          <w:sz w:val="24"/>
          <w:szCs w:val="24"/>
        </w:rPr>
        <w:t>take a look</w:t>
      </w:r>
      <w:r w:rsidR="009C6EF5" w:rsidRPr="00AC5A2A">
        <w:rPr>
          <w:rFonts w:ascii="Times New Roman" w:hAnsi="Times New Roman" w:cs="Times New Roman"/>
          <w:sz w:val="24"/>
          <w:szCs w:val="24"/>
        </w:rPr>
        <w:t xml:space="preserve"> at the concerns</w:t>
      </w:r>
      <w:r w:rsidR="00364492" w:rsidRPr="00AC5A2A">
        <w:rPr>
          <w:rFonts w:ascii="Times New Roman" w:hAnsi="Times New Roman" w:cs="Times New Roman"/>
          <w:sz w:val="24"/>
          <w:szCs w:val="24"/>
        </w:rPr>
        <w:t xml:space="preserve"> and </w:t>
      </w:r>
      <w:r w:rsidR="009C6EF5" w:rsidRPr="00AC5A2A">
        <w:rPr>
          <w:rFonts w:ascii="Times New Roman" w:hAnsi="Times New Roman" w:cs="Times New Roman"/>
          <w:sz w:val="24"/>
          <w:szCs w:val="24"/>
        </w:rPr>
        <w:t>factors</w:t>
      </w:r>
      <w:r w:rsidR="00AC5A2A" w:rsidRPr="00AC5A2A">
        <w:rPr>
          <w:rFonts w:ascii="Times New Roman" w:hAnsi="Times New Roman" w:cs="Times New Roman"/>
          <w:sz w:val="24"/>
          <w:szCs w:val="24"/>
        </w:rPr>
        <w:t xml:space="preserve"> that should have been</w:t>
      </w:r>
      <w:r w:rsidR="00364492" w:rsidRPr="00AC5A2A">
        <w:rPr>
          <w:rFonts w:ascii="Times New Roman" w:hAnsi="Times New Roman" w:cs="Times New Roman"/>
          <w:sz w:val="24"/>
          <w:szCs w:val="24"/>
        </w:rPr>
        <w:t xml:space="preserve"> considered </w:t>
      </w:r>
      <w:r w:rsidR="00AC5A2A" w:rsidRPr="00AC5A2A">
        <w:rPr>
          <w:rFonts w:ascii="Times New Roman" w:hAnsi="Times New Roman" w:cs="Times New Roman"/>
          <w:sz w:val="24"/>
          <w:szCs w:val="24"/>
        </w:rPr>
        <w:t>regarding</w:t>
      </w:r>
      <w:r w:rsidR="00364492" w:rsidRPr="00AC5A2A">
        <w:rPr>
          <w:rFonts w:ascii="Times New Roman" w:hAnsi="Times New Roman" w:cs="Times New Roman"/>
          <w:sz w:val="24"/>
          <w:szCs w:val="24"/>
        </w:rPr>
        <w:t xml:space="preserve"> the PETCO Park project as well as a con</w:t>
      </w:r>
      <w:r w:rsidR="009C6EF5" w:rsidRPr="00AC5A2A">
        <w:rPr>
          <w:rFonts w:ascii="Times New Roman" w:hAnsi="Times New Roman" w:cs="Times New Roman"/>
          <w:sz w:val="24"/>
          <w:szCs w:val="24"/>
        </w:rPr>
        <w:t>ceptual view from the bible</w:t>
      </w:r>
      <w:r w:rsidR="00AC5A2A" w:rsidRPr="00AC5A2A">
        <w:rPr>
          <w:rFonts w:ascii="Times New Roman" w:hAnsi="Times New Roman" w:cs="Times New Roman"/>
          <w:sz w:val="24"/>
          <w:szCs w:val="24"/>
        </w:rPr>
        <w:t>.</w:t>
      </w:r>
    </w:p>
    <w:p w14:paraId="54568F99" w14:textId="50CD674B" w:rsidR="00EE72DB" w:rsidRPr="00AC5A2A" w:rsidRDefault="00A0382E" w:rsidP="00AC5A2A">
      <w:pPr>
        <w:spacing w:line="480" w:lineRule="auto"/>
        <w:ind w:firstLine="720"/>
        <w:rPr>
          <w:rFonts w:ascii="Times New Roman" w:hAnsi="Times New Roman" w:cs="Times New Roman"/>
          <w:sz w:val="24"/>
          <w:szCs w:val="24"/>
        </w:rPr>
      </w:pPr>
      <w:r w:rsidRPr="00AC5A2A">
        <w:rPr>
          <w:rFonts w:ascii="Times New Roman" w:hAnsi="Times New Roman" w:cs="Times New Roman"/>
          <w:sz w:val="24"/>
          <w:szCs w:val="24"/>
        </w:rPr>
        <w:t>The real financial impact of the stadium raising questions regarding the San Diego City officials is one of the concerns aired out. The opponents were not interested in the use of the public funds in constructions of the sports stadium but rather the fact that San Diego was deceiving citizens by failing to represent their constituent’s interests in onset and complete manner</w:t>
      </w:r>
      <w:r w:rsidR="00AC5A2A" w:rsidRPr="00AC5A2A">
        <w:rPr>
          <w:rFonts w:ascii="Times New Roman" w:hAnsi="Times New Roman" w:cs="Times New Roman"/>
          <w:sz w:val="24"/>
          <w:szCs w:val="24"/>
        </w:rPr>
        <w:t xml:space="preserve"> (</w:t>
      </w:r>
      <w:r w:rsidR="00E9418A">
        <w:rPr>
          <w:rFonts w:ascii="Times New Roman" w:hAnsi="Times New Roman" w:cs="Times New Roman"/>
          <w:sz w:val="24"/>
          <w:szCs w:val="24"/>
          <w:shd w:val="clear" w:color="auto" w:fill="FFFFFF"/>
        </w:rPr>
        <w:t xml:space="preserve">Agha </w:t>
      </w:r>
      <w:bookmarkStart w:id="0" w:name="_GoBack"/>
      <w:bookmarkEnd w:id="0"/>
      <w:r w:rsidR="00E9418A">
        <w:rPr>
          <w:rFonts w:ascii="Times New Roman" w:hAnsi="Times New Roman" w:cs="Times New Roman"/>
          <w:sz w:val="24"/>
          <w:szCs w:val="24"/>
          <w:shd w:val="clear" w:color="auto" w:fill="FFFFFF"/>
        </w:rPr>
        <w:t xml:space="preserve">&amp; </w:t>
      </w:r>
      <w:proofErr w:type="spellStart"/>
      <w:r w:rsidR="00E9418A">
        <w:rPr>
          <w:rFonts w:ascii="Times New Roman" w:hAnsi="Times New Roman" w:cs="Times New Roman"/>
          <w:sz w:val="24"/>
          <w:szCs w:val="24"/>
          <w:shd w:val="clear" w:color="auto" w:fill="FFFFFF"/>
        </w:rPr>
        <w:t>Rascher</w:t>
      </w:r>
      <w:proofErr w:type="spellEnd"/>
      <w:r w:rsidR="00E9418A">
        <w:rPr>
          <w:rFonts w:ascii="Times New Roman" w:hAnsi="Times New Roman" w:cs="Times New Roman"/>
          <w:sz w:val="24"/>
          <w:szCs w:val="24"/>
          <w:shd w:val="clear" w:color="auto" w:fill="FFFFFF"/>
        </w:rPr>
        <w:t xml:space="preserve">, </w:t>
      </w:r>
      <w:r w:rsidR="00E9418A" w:rsidRPr="00AC5A2A">
        <w:rPr>
          <w:rFonts w:ascii="Times New Roman" w:hAnsi="Times New Roman" w:cs="Times New Roman"/>
          <w:sz w:val="24"/>
          <w:szCs w:val="24"/>
          <w:shd w:val="clear" w:color="auto" w:fill="FFFFFF"/>
        </w:rPr>
        <w:t>2016)</w:t>
      </w:r>
      <w:r w:rsidR="00AC5A2A" w:rsidRPr="00AC5A2A">
        <w:rPr>
          <w:rFonts w:ascii="Times New Roman" w:hAnsi="Times New Roman" w:cs="Times New Roman"/>
          <w:sz w:val="24"/>
          <w:szCs w:val="24"/>
          <w:shd w:val="clear" w:color="auto" w:fill="FFFFFF"/>
        </w:rPr>
        <w:t xml:space="preserve">. </w:t>
      </w:r>
      <w:r w:rsidRPr="00AC5A2A">
        <w:rPr>
          <w:rFonts w:ascii="Times New Roman" w:hAnsi="Times New Roman" w:cs="Times New Roman"/>
          <w:sz w:val="24"/>
          <w:szCs w:val="24"/>
        </w:rPr>
        <w:t xml:space="preserve">Some of the negotiations between the City council were not going hand in hand, </w:t>
      </w:r>
      <w:r w:rsidR="008E6DFC" w:rsidRPr="00AC5A2A">
        <w:rPr>
          <w:rFonts w:ascii="Times New Roman" w:hAnsi="Times New Roman" w:cs="Times New Roman"/>
          <w:sz w:val="24"/>
          <w:szCs w:val="24"/>
        </w:rPr>
        <w:t xml:space="preserve">with a more significant number of the Padre representatives triumphing over the local politicians. As a result, the San Diego officials </w:t>
      </w:r>
      <w:r w:rsidRPr="00AC5A2A">
        <w:rPr>
          <w:rFonts w:ascii="Times New Roman" w:hAnsi="Times New Roman" w:cs="Times New Roman"/>
          <w:sz w:val="24"/>
          <w:szCs w:val="24"/>
        </w:rPr>
        <w:t>surrendered essential</w:t>
      </w:r>
      <w:r w:rsidR="008E6DFC" w:rsidRPr="00AC5A2A">
        <w:rPr>
          <w:rFonts w:ascii="Times New Roman" w:hAnsi="Times New Roman" w:cs="Times New Roman"/>
          <w:sz w:val="24"/>
          <w:szCs w:val="24"/>
        </w:rPr>
        <w:t xml:space="preserve"> terms of the deal and gave away a lot than required. </w:t>
      </w:r>
    </w:p>
    <w:p w14:paraId="044091B9" w14:textId="7A27999E" w:rsidR="008E6DFC" w:rsidRPr="00AC5A2A" w:rsidRDefault="00A0382E" w:rsidP="00AC5A2A">
      <w:pPr>
        <w:spacing w:line="480" w:lineRule="auto"/>
        <w:ind w:firstLine="720"/>
        <w:rPr>
          <w:rFonts w:ascii="Times New Roman" w:hAnsi="Times New Roman" w:cs="Times New Roman"/>
          <w:sz w:val="24"/>
          <w:szCs w:val="24"/>
        </w:rPr>
      </w:pPr>
      <w:r w:rsidRPr="00AC5A2A">
        <w:rPr>
          <w:rFonts w:ascii="Times New Roman" w:hAnsi="Times New Roman" w:cs="Times New Roman"/>
          <w:sz w:val="24"/>
          <w:szCs w:val="24"/>
        </w:rPr>
        <w:t xml:space="preserve">Proposition C was another concern in downtown development. Even though the voters vaguely understood that a correct vote on the proposition meant a new stadium for the padre that is publicly funded, it was not </w:t>
      </w:r>
      <w:r w:rsidR="009C6EF5" w:rsidRPr="00AC5A2A">
        <w:rPr>
          <w:rFonts w:ascii="Times New Roman" w:hAnsi="Times New Roman" w:cs="Times New Roman"/>
          <w:sz w:val="24"/>
          <w:szCs w:val="24"/>
        </w:rPr>
        <w:t>easy</w:t>
      </w:r>
      <w:r w:rsidRPr="00AC5A2A">
        <w:rPr>
          <w:rFonts w:ascii="Times New Roman" w:hAnsi="Times New Roman" w:cs="Times New Roman"/>
          <w:sz w:val="24"/>
          <w:szCs w:val="24"/>
        </w:rPr>
        <w:t xml:space="preserve"> to </w:t>
      </w:r>
      <w:r w:rsidR="009C6EF5" w:rsidRPr="00AC5A2A">
        <w:rPr>
          <w:rFonts w:ascii="Times New Roman" w:hAnsi="Times New Roman" w:cs="Times New Roman"/>
          <w:sz w:val="24"/>
          <w:szCs w:val="24"/>
        </w:rPr>
        <w:t>believe</w:t>
      </w:r>
      <w:r w:rsidRPr="00AC5A2A">
        <w:rPr>
          <w:rFonts w:ascii="Times New Roman" w:hAnsi="Times New Roman" w:cs="Times New Roman"/>
          <w:sz w:val="24"/>
          <w:szCs w:val="24"/>
        </w:rPr>
        <w:t xml:space="preserve"> </w:t>
      </w:r>
      <w:r w:rsidR="009C6EF5" w:rsidRPr="00AC5A2A">
        <w:rPr>
          <w:rFonts w:ascii="Times New Roman" w:hAnsi="Times New Roman" w:cs="Times New Roman"/>
          <w:sz w:val="24"/>
          <w:szCs w:val="24"/>
        </w:rPr>
        <w:t>that</w:t>
      </w:r>
      <w:r w:rsidRPr="00AC5A2A">
        <w:rPr>
          <w:rFonts w:ascii="Times New Roman" w:hAnsi="Times New Roman" w:cs="Times New Roman"/>
          <w:sz w:val="24"/>
          <w:szCs w:val="24"/>
        </w:rPr>
        <w:t xml:space="preserve"> a lot of the voters were aware of the deals aired in the MOU</w:t>
      </w:r>
      <w:r w:rsidR="007F698C" w:rsidRPr="00AC5A2A">
        <w:rPr>
          <w:rFonts w:ascii="Times New Roman" w:hAnsi="Times New Roman" w:cs="Times New Roman"/>
          <w:sz w:val="24"/>
          <w:szCs w:val="24"/>
        </w:rPr>
        <w:t xml:space="preserve"> specifics. Although there </w:t>
      </w:r>
      <w:r w:rsidR="009C6EF5" w:rsidRPr="00AC5A2A">
        <w:rPr>
          <w:rFonts w:ascii="Times New Roman" w:hAnsi="Times New Roman" w:cs="Times New Roman"/>
          <w:sz w:val="24"/>
          <w:szCs w:val="24"/>
        </w:rPr>
        <w:t>were</w:t>
      </w:r>
      <w:r w:rsidR="007F698C" w:rsidRPr="00AC5A2A">
        <w:rPr>
          <w:rFonts w:ascii="Times New Roman" w:hAnsi="Times New Roman" w:cs="Times New Roman"/>
          <w:sz w:val="24"/>
          <w:szCs w:val="24"/>
        </w:rPr>
        <w:t xml:space="preserve"> specifics on the plan for </w:t>
      </w:r>
      <w:r w:rsidR="009C6EF5" w:rsidRPr="00AC5A2A">
        <w:rPr>
          <w:rFonts w:ascii="Times New Roman" w:hAnsi="Times New Roman" w:cs="Times New Roman"/>
          <w:sz w:val="24"/>
          <w:szCs w:val="24"/>
        </w:rPr>
        <w:t>the</w:t>
      </w:r>
      <w:r w:rsidR="007F698C" w:rsidRPr="00AC5A2A">
        <w:rPr>
          <w:rFonts w:ascii="Times New Roman" w:hAnsi="Times New Roman" w:cs="Times New Roman"/>
          <w:sz w:val="24"/>
          <w:szCs w:val="24"/>
        </w:rPr>
        <w:t xml:space="preserve"> new Padre ballpark in </w:t>
      </w:r>
      <w:r w:rsidR="009C6EF5" w:rsidRPr="00AC5A2A">
        <w:rPr>
          <w:rFonts w:ascii="Times New Roman" w:hAnsi="Times New Roman" w:cs="Times New Roman"/>
          <w:sz w:val="24"/>
          <w:szCs w:val="24"/>
        </w:rPr>
        <w:t>proposition</w:t>
      </w:r>
      <w:r w:rsidR="007F698C" w:rsidRPr="00AC5A2A">
        <w:rPr>
          <w:rFonts w:ascii="Times New Roman" w:hAnsi="Times New Roman" w:cs="Times New Roman"/>
          <w:sz w:val="24"/>
          <w:szCs w:val="24"/>
        </w:rPr>
        <w:t xml:space="preserve"> C, the MOU was available for the voters to go through. </w:t>
      </w:r>
      <w:r w:rsidR="009C6EF5" w:rsidRPr="00AC5A2A">
        <w:rPr>
          <w:rFonts w:ascii="Times New Roman" w:hAnsi="Times New Roman" w:cs="Times New Roman"/>
          <w:sz w:val="24"/>
          <w:szCs w:val="24"/>
        </w:rPr>
        <w:t>However</w:t>
      </w:r>
      <w:r w:rsidR="007F698C" w:rsidRPr="00AC5A2A">
        <w:rPr>
          <w:rFonts w:ascii="Times New Roman" w:hAnsi="Times New Roman" w:cs="Times New Roman"/>
          <w:sz w:val="24"/>
          <w:szCs w:val="24"/>
        </w:rPr>
        <w:t xml:space="preserve">, making it </w:t>
      </w:r>
      <w:r w:rsidR="007F698C" w:rsidRPr="00AC5A2A">
        <w:rPr>
          <w:rFonts w:ascii="Times New Roman" w:hAnsi="Times New Roman" w:cs="Times New Roman"/>
          <w:sz w:val="24"/>
          <w:szCs w:val="24"/>
        </w:rPr>
        <w:lastRenderedPageBreak/>
        <w:t xml:space="preserve">accessible </w:t>
      </w:r>
      <w:r w:rsidR="009C6EF5" w:rsidRPr="00AC5A2A">
        <w:rPr>
          <w:rFonts w:ascii="Times New Roman" w:hAnsi="Times New Roman" w:cs="Times New Roman"/>
          <w:sz w:val="24"/>
          <w:szCs w:val="24"/>
        </w:rPr>
        <w:t>was not</w:t>
      </w:r>
      <w:r w:rsidR="007F698C" w:rsidRPr="00AC5A2A">
        <w:rPr>
          <w:rFonts w:ascii="Times New Roman" w:hAnsi="Times New Roman" w:cs="Times New Roman"/>
          <w:sz w:val="24"/>
          <w:szCs w:val="24"/>
        </w:rPr>
        <w:t xml:space="preserve"> </w:t>
      </w:r>
      <w:r w:rsidR="009C6EF5" w:rsidRPr="00AC5A2A">
        <w:rPr>
          <w:rFonts w:ascii="Times New Roman" w:hAnsi="Times New Roman" w:cs="Times New Roman"/>
          <w:sz w:val="24"/>
          <w:szCs w:val="24"/>
        </w:rPr>
        <w:t>the</w:t>
      </w:r>
      <w:r w:rsidR="007F698C" w:rsidRPr="00AC5A2A">
        <w:rPr>
          <w:rFonts w:ascii="Times New Roman" w:hAnsi="Times New Roman" w:cs="Times New Roman"/>
          <w:sz w:val="24"/>
          <w:szCs w:val="24"/>
        </w:rPr>
        <w:t xml:space="preserve"> same as creating awareness for the voters </w:t>
      </w:r>
      <w:r w:rsidR="009C6EF5" w:rsidRPr="00AC5A2A">
        <w:rPr>
          <w:rFonts w:ascii="Times New Roman" w:hAnsi="Times New Roman" w:cs="Times New Roman"/>
          <w:sz w:val="24"/>
          <w:szCs w:val="24"/>
        </w:rPr>
        <w:t>regarding</w:t>
      </w:r>
      <w:r w:rsidR="007F698C" w:rsidRPr="00AC5A2A">
        <w:rPr>
          <w:rFonts w:ascii="Times New Roman" w:hAnsi="Times New Roman" w:cs="Times New Roman"/>
          <w:sz w:val="24"/>
          <w:szCs w:val="24"/>
        </w:rPr>
        <w:t xml:space="preserve"> the </w:t>
      </w:r>
      <w:r w:rsidR="009C6EF5" w:rsidRPr="00AC5A2A">
        <w:rPr>
          <w:rFonts w:ascii="Times New Roman" w:hAnsi="Times New Roman" w:cs="Times New Roman"/>
          <w:sz w:val="24"/>
          <w:szCs w:val="24"/>
        </w:rPr>
        <w:t>specific</w:t>
      </w:r>
      <w:r w:rsidR="007F698C" w:rsidRPr="00AC5A2A">
        <w:rPr>
          <w:rFonts w:ascii="Times New Roman" w:hAnsi="Times New Roman" w:cs="Times New Roman"/>
          <w:sz w:val="24"/>
          <w:szCs w:val="24"/>
        </w:rPr>
        <w:t xml:space="preserve"> terms of the deal. </w:t>
      </w:r>
    </w:p>
    <w:p w14:paraId="4CE60088" w14:textId="1838E452" w:rsidR="007F698C" w:rsidRPr="00AC5A2A" w:rsidRDefault="00A0382E" w:rsidP="00AC5A2A">
      <w:pPr>
        <w:spacing w:line="480" w:lineRule="auto"/>
        <w:ind w:firstLine="720"/>
        <w:rPr>
          <w:rFonts w:ascii="Times New Roman" w:hAnsi="Times New Roman" w:cs="Times New Roman"/>
          <w:sz w:val="24"/>
          <w:szCs w:val="24"/>
        </w:rPr>
      </w:pPr>
      <w:r w:rsidRPr="00AC5A2A">
        <w:rPr>
          <w:rFonts w:ascii="Times New Roman" w:hAnsi="Times New Roman" w:cs="Times New Roman"/>
          <w:sz w:val="24"/>
          <w:szCs w:val="24"/>
        </w:rPr>
        <w:t xml:space="preserve">The factors to consider when financing the PETCO park should </w:t>
      </w:r>
      <w:r w:rsidR="009C6EF5" w:rsidRPr="00AC5A2A">
        <w:rPr>
          <w:rFonts w:ascii="Times New Roman" w:hAnsi="Times New Roman" w:cs="Times New Roman"/>
          <w:sz w:val="24"/>
          <w:szCs w:val="24"/>
        </w:rPr>
        <w:t>have</w:t>
      </w:r>
      <w:r w:rsidRPr="00AC5A2A">
        <w:rPr>
          <w:rFonts w:ascii="Times New Roman" w:hAnsi="Times New Roman" w:cs="Times New Roman"/>
          <w:sz w:val="24"/>
          <w:szCs w:val="24"/>
        </w:rPr>
        <w:t xml:space="preserve"> included the amount of money required. The sources would </w:t>
      </w:r>
      <w:r w:rsidR="009C6EF5" w:rsidRPr="00AC5A2A">
        <w:rPr>
          <w:rFonts w:ascii="Times New Roman" w:hAnsi="Times New Roman" w:cs="Times New Roman"/>
          <w:sz w:val="24"/>
          <w:szCs w:val="24"/>
        </w:rPr>
        <w:t>have</w:t>
      </w:r>
      <w:r w:rsidRPr="00AC5A2A">
        <w:rPr>
          <w:rFonts w:ascii="Times New Roman" w:hAnsi="Times New Roman" w:cs="Times New Roman"/>
          <w:sz w:val="24"/>
          <w:szCs w:val="24"/>
        </w:rPr>
        <w:t xml:space="preserve"> used a bank </w:t>
      </w:r>
      <w:r w:rsidR="009C6EF5" w:rsidRPr="00AC5A2A">
        <w:rPr>
          <w:rFonts w:ascii="Times New Roman" w:hAnsi="Times New Roman" w:cs="Times New Roman"/>
          <w:sz w:val="24"/>
          <w:szCs w:val="24"/>
        </w:rPr>
        <w:t>overdraft</w:t>
      </w:r>
      <w:r w:rsidRPr="00AC5A2A">
        <w:rPr>
          <w:rFonts w:ascii="Times New Roman" w:hAnsi="Times New Roman" w:cs="Times New Roman"/>
          <w:sz w:val="24"/>
          <w:szCs w:val="24"/>
        </w:rPr>
        <w:t xml:space="preserve"> instead of </w:t>
      </w:r>
      <w:r w:rsidR="009C6EF5" w:rsidRPr="00AC5A2A">
        <w:rPr>
          <w:rFonts w:ascii="Times New Roman" w:hAnsi="Times New Roman" w:cs="Times New Roman"/>
          <w:sz w:val="24"/>
          <w:szCs w:val="24"/>
        </w:rPr>
        <w:t>having</w:t>
      </w:r>
      <w:r w:rsidRPr="00AC5A2A">
        <w:rPr>
          <w:rFonts w:ascii="Times New Roman" w:hAnsi="Times New Roman" w:cs="Times New Roman"/>
          <w:sz w:val="24"/>
          <w:szCs w:val="24"/>
        </w:rPr>
        <w:t xml:space="preserve"> to go and </w:t>
      </w:r>
      <w:r w:rsidR="009C6EF5" w:rsidRPr="00AC5A2A">
        <w:rPr>
          <w:rFonts w:ascii="Times New Roman" w:hAnsi="Times New Roman" w:cs="Times New Roman"/>
          <w:sz w:val="24"/>
          <w:szCs w:val="24"/>
        </w:rPr>
        <w:t>borrow</w:t>
      </w:r>
      <w:r w:rsidRPr="00AC5A2A">
        <w:rPr>
          <w:rFonts w:ascii="Times New Roman" w:hAnsi="Times New Roman" w:cs="Times New Roman"/>
          <w:sz w:val="24"/>
          <w:szCs w:val="24"/>
        </w:rPr>
        <w:t xml:space="preserve"> money from private lenders that were more </w:t>
      </w:r>
      <w:r w:rsidR="009C6EF5" w:rsidRPr="00AC5A2A">
        <w:rPr>
          <w:rFonts w:ascii="Times New Roman" w:hAnsi="Times New Roman" w:cs="Times New Roman"/>
          <w:sz w:val="24"/>
          <w:szCs w:val="24"/>
        </w:rPr>
        <w:t>costly</w:t>
      </w:r>
      <w:r w:rsidRPr="00AC5A2A">
        <w:rPr>
          <w:rFonts w:ascii="Times New Roman" w:hAnsi="Times New Roman" w:cs="Times New Roman"/>
          <w:sz w:val="24"/>
          <w:szCs w:val="24"/>
        </w:rPr>
        <w:t xml:space="preserve"> in </w:t>
      </w:r>
      <w:r w:rsidR="009C6EF5" w:rsidRPr="00AC5A2A">
        <w:rPr>
          <w:rFonts w:ascii="Times New Roman" w:hAnsi="Times New Roman" w:cs="Times New Roman"/>
          <w:sz w:val="24"/>
          <w:szCs w:val="24"/>
        </w:rPr>
        <w:t>the</w:t>
      </w:r>
      <w:r w:rsidRPr="00AC5A2A">
        <w:rPr>
          <w:rFonts w:ascii="Times New Roman" w:hAnsi="Times New Roman" w:cs="Times New Roman"/>
          <w:sz w:val="24"/>
          <w:szCs w:val="24"/>
        </w:rPr>
        <w:t xml:space="preserve"> undertaking of the </w:t>
      </w:r>
      <w:r w:rsidR="009C6EF5" w:rsidRPr="00AC5A2A">
        <w:rPr>
          <w:rFonts w:ascii="Times New Roman" w:hAnsi="Times New Roman" w:cs="Times New Roman"/>
          <w:sz w:val="24"/>
          <w:szCs w:val="24"/>
        </w:rPr>
        <w:t>water</w:t>
      </w:r>
      <w:r w:rsidRPr="00AC5A2A">
        <w:rPr>
          <w:rFonts w:ascii="Times New Roman" w:hAnsi="Times New Roman" w:cs="Times New Roman"/>
          <w:sz w:val="24"/>
          <w:szCs w:val="24"/>
        </w:rPr>
        <w:t xml:space="preserve"> as well as sewer projects. Notably, they </w:t>
      </w:r>
      <w:r w:rsidR="009C6EF5" w:rsidRPr="00AC5A2A">
        <w:rPr>
          <w:rFonts w:ascii="Times New Roman" w:hAnsi="Times New Roman" w:cs="Times New Roman"/>
          <w:sz w:val="24"/>
          <w:szCs w:val="24"/>
        </w:rPr>
        <w:t>should</w:t>
      </w:r>
      <w:r w:rsidRPr="00AC5A2A">
        <w:rPr>
          <w:rFonts w:ascii="Times New Roman" w:hAnsi="Times New Roman" w:cs="Times New Roman"/>
          <w:sz w:val="24"/>
          <w:szCs w:val="24"/>
        </w:rPr>
        <w:t xml:space="preserve"> </w:t>
      </w:r>
      <w:r w:rsidR="009C6EF5" w:rsidRPr="00AC5A2A">
        <w:rPr>
          <w:rFonts w:ascii="Times New Roman" w:hAnsi="Times New Roman" w:cs="Times New Roman"/>
          <w:sz w:val="24"/>
          <w:szCs w:val="24"/>
        </w:rPr>
        <w:t>have</w:t>
      </w:r>
      <w:r w:rsidRPr="00AC5A2A">
        <w:rPr>
          <w:rFonts w:ascii="Times New Roman" w:hAnsi="Times New Roman" w:cs="Times New Roman"/>
          <w:sz w:val="24"/>
          <w:szCs w:val="24"/>
        </w:rPr>
        <w:t xml:space="preserve"> considered the length of </w:t>
      </w:r>
      <w:r w:rsidR="009C6EF5" w:rsidRPr="00AC5A2A">
        <w:rPr>
          <w:rFonts w:ascii="Times New Roman" w:hAnsi="Times New Roman" w:cs="Times New Roman"/>
          <w:sz w:val="24"/>
          <w:szCs w:val="24"/>
        </w:rPr>
        <w:t>the</w:t>
      </w:r>
      <w:r w:rsidRPr="00AC5A2A">
        <w:rPr>
          <w:rFonts w:ascii="Times New Roman" w:hAnsi="Times New Roman" w:cs="Times New Roman"/>
          <w:sz w:val="24"/>
          <w:szCs w:val="24"/>
        </w:rPr>
        <w:t xml:space="preserve"> time t</w:t>
      </w:r>
      <w:r w:rsidR="009C6EF5" w:rsidRPr="00AC5A2A">
        <w:rPr>
          <w:rFonts w:ascii="Times New Roman" w:hAnsi="Times New Roman" w:cs="Times New Roman"/>
          <w:sz w:val="24"/>
          <w:szCs w:val="24"/>
        </w:rPr>
        <w:t>h</w:t>
      </w:r>
      <w:r w:rsidRPr="00AC5A2A">
        <w:rPr>
          <w:rFonts w:ascii="Times New Roman" w:hAnsi="Times New Roman" w:cs="Times New Roman"/>
          <w:sz w:val="24"/>
          <w:szCs w:val="24"/>
        </w:rPr>
        <w:t>at w</w:t>
      </w:r>
      <w:r w:rsidR="009C6EF5" w:rsidRPr="00AC5A2A">
        <w:rPr>
          <w:rFonts w:ascii="Times New Roman" w:hAnsi="Times New Roman" w:cs="Times New Roman"/>
          <w:sz w:val="24"/>
          <w:szCs w:val="24"/>
        </w:rPr>
        <w:t>h</w:t>
      </w:r>
      <w:r w:rsidRPr="00AC5A2A">
        <w:rPr>
          <w:rFonts w:ascii="Times New Roman" w:hAnsi="Times New Roman" w:cs="Times New Roman"/>
          <w:sz w:val="24"/>
          <w:szCs w:val="24"/>
        </w:rPr>
        <w:t>ic</w:t>
      </w:r>
      <w:r w:rsidR="009C6EF5" w:rsidRPr="00AC5A2A">
        <w:rPr>
          <w:rFonts w:ascii="Times New Roman" w:hAnsi="Times New Roman" w:cs="Times New Roman"/>
          <w:sz w:val="24"/>
          <w:szCs w:val="24"/>
        </w:rPr>
        <w:t>h</w:t>
      </w:r>
      <w:r w:rsidRPr="00AC5A2A">
        <w:rPr>
          <w:rFonts w:ascii="Times New Roman" w:hAnsi="Times New Roman" w:cs="Times New Roman"/>
          <w:sz w:val="24"/>
          <w:szCs w:val="24"/>
        </w:rPr>
        <w:t xml:space="preserve"> </w:t>
      </w:r>
      <w:r w:rsidR="009C6EF5" w:rsidRPr="00AC5A2A">
        <w:rPr>
          <w:rFonts w:ascii="Times New Roman" w:hAnsi="Times New Roman" w:cs="Times New Roman"/>
          <w:sz w:val="24"/>
          <w:szCs w:val="24"/>
        </w:rPr>
        <w:t>the</w:t>
      </w:r>
      <w:r w:rsidRPr="00AC5A2A">
        <w:rPr>
          <w:rFonts w:ascii="Times New Roman" w:hAnsi="Times New Roman" w:cs="Times New Roman"/>
          <w:sz w:val="24"/>
          <w:szCs w:val="24"/>
        </w:rPr>
        <w:t xml:space="preserve"> money was required. Because the plan for the park would take a long time to finish, it would </w:t>
      </w:r>
      <w:r w:rsidR="009C6EF5" w:rsidRPr="00AC5A2A">
        <w:rPr>
          <w:rFonts w:ascii="Times New Roman" w:hAnsi="Times New Roman" w:cs="Times New Roman"/>
          <w:sz w:val="24"/>
          <w:szCs w:val="24"/>
        </w:rPr>
        <w:t>have</w:t>
      </w:r>
      <w:r w:rsidRPr="00AC5A2A">
        <w:rPr>
          <w:rFonts w:ascii="Times New Roman" w:hAnsi="Times New Roman" w:cs="Times New Roman"/>
          <w:sz w:val="24"/>
          <w:szCs w:val="24"/>
        </w:rPr>
        <w:t xml:space="preserve"> been prudent to get long term sources of finances, including debentures, long term loans as well as shares. </w:t>
      </w:r>
      <w:r w:rsidR="009C6EF5" w:rsidRPr="00AC5A2A">
        <w:rPr>
          <w:rFonts w:ascii="Times New Roman" w:hAnsi="Times New Roman" w:cs="Times New Roman"/>
          <w:sz w:val="24"/>
          <w:szCs w:val="24"/>
        </w:rPr>
        <w:t>Additionally</w:t>
      </w:r>
      <w:r w:rsidRPr="00AC5A2A">
        <w:rPr>
          <w:rFonts w:ascii="Times New Roman" w:hAnsi="Times New Roman" w:cs="Times New Roman"/>
          <w:sz w:val="24"/>
          <w:szCs w:val="24"/>
        </w:rPr>
        <w:t xml:space="preserve">, the public should </w:t>
      </w:r>
      <w:r w:rsidR="009C6EF5" w:rsidRPr="00AC5A2A">
        <w:rPr>
          <w:rFonts w:ascii="Times New Roman" w:hAnsi="Times New Roman" w:cs="Times New Roman"/>
          <w:sz w:val="24"/>
          <w:szCs w:val="24"/>
        </w:rPr>
        <w:t>not have</w:t>
      </w:r>
      <w:r w:rsidRPr="00AC5A2A">
        <w:rPr>
          <w:rFonts w:ascii="Times New Roman" w:hAnsi="Times New Roman" w:cs="Times New Roman"/>
          <w:sz w:val="24"/>
          <w:szCs w:val="24"/>
        </w:rPr>
        <w:t xml:space="preserve"> given </w:t>
      </w:r>
      <w:r w:rsidR="009C6EF5" w:rsidRPr="00AC5A2A">
        <w:rPr>
          <w:rFonts w:ascii="Times New Roman" w:hAnsi="Times New Roman" w:cs="Times New Roman"/>
          <w:sz w:val="24"/>
          <w:szCs w:val="24"/>
        </w:rPr>
        <w:t>a lot</w:t>
      </w:r>
      <w:r w:rsidRPr="00AC5A2A">
        <w:rPr>
          <w:rFonts w:ascii="Times New Roman" w:hAnsi="Times New Roman" w:cs="Times New Roman"/>
          <w:sz w:val="24"/>
          <w:szCs w:val="24"/>
        </w:rPr>
        <w:t xml:space="preserve"> of funds for the </w:t>
      </w:r>
      <w:r w:rsidR="008E4DD8" w:rsidRPr="00AC5A2A">
        <w:rPr>
          <w:rFonts w:ascii="Times New Roman" w:hAnsi="Times New Roman" w:cs="Times New Roman"/>
          <w:sz w:val="24"/>
          <w:szCs w:val="24"/>
        </w:rPr>
        <w:t>p</w:t>
      </w:r>
      <w:r w:rsidRPr="00AC5A2A">
        <w:rPr>
          <w:rFonts w:ascii="Times New Roman" w:hAnsi="Times New Roman" w:cs="Times New Roman"/>
          <w:sz w:val="24"/>
          <w:szCs w:val="24"/>
        </w:rPr>
        <w:t>roject</w:t>
      </w:r>
      <w:r w:rsidR="008E4DD8" w:rsidRPr="00AC5A2A">
        <w:rPr>
          <w:rFonts w:ascii="Times New Roman" w:hAnsi="Times New Roman" w:cs="Times New Roman"/>
          <w:sz w:val="24"/>
          <w:szCs w:val="24"/>
        </w:rPr>
        <w:t xml:space="preserve"> </w:t>
      </w:r>
      <w:r w:rsidR="009C6EF5" w:rsidRPr="00AC5A2A">
        <w:rPr>
          <w:rFonts w:ascii="Times New Roman" w:hAnsi="Times New Roman" w:cs="Times New Roman"/>
          <w:sz w:val="24"/>
          <w:szCs w:val="24"/>
        </w:rPr>
        <w:t>because</w:t>
      </w:r>
      <w:r w:rsidR="008E4DD8" w:rsidRPr="00AC5A2A">
        <w:rPr>
          <w:rFonts w:ascii="Times New Roman" w:hAnsi="Times New Roman" w:cs="Times New Roman"/>
          <w:sz w:val="24"/>
          <w:szCs w:val="24"/>
        </w:rPr>
        <w:t xml:space="preserve"> compared to the ratio of other development </w:t>
      </w:r>
      <w:proofErr w:type="gramStart"/>
      <w:r w:rsidR="008E4DD8" w:rsidRPr="00AC5A2A">
        <w:rPr>
          <w:rFonts w:ascii="Times New Roman" w:hAnsi="Times New Roman" w:cs="Times New Roman"/>
          <w:sz w:val="24"/>
          <w:szCs w:val="24"/>
        </w:rPr>
        <w:t>projects,</w:t>
      </w:r>
      <w:proofErr w:type="gramEnd"/>
      <w:r w:rsidR="008E4DD8" w:rsidRPr="00AC5A2A">
        <w:rPr>
          <w:rFonts w:ascii="Times New Roman" w:hAnsi="Times New Roman" w:cs="Times New Roman"/>
          <w:sz w:val="24"/>
          <w:szCs w:val="24"/>
        </w:rPr>
        <w:t xml:space="preserve"> it </w:t>
      </w:r>
      <w:r w:rsidR="009C6EF5" w:rsidRPr="00AC5A2A">
        <w:rPr>
          <w:rFonts w:ascii="Times New Roman" w:hAnsi="Times New Roman" w:cs="Times New Roman"/>
          <w:sz w:val="24"/>
          <w:szCs w:val="24"/>
        </w:rPr>
        <w:t>might</w:t>
      </w:r>
      <w:r w:rsidR="008E4DD8" w:rsidRPr="00AC5A2A">
        <w:rPr>
          <w:rFonts w:ascii="Times New Roman" w:hAnsi="Times New Roman" w:cs="Times New Roman"/>
          <w:sz w:val="24"/>
          <w:szCs w:val="24"/>
        </w:rPr>
        <w:t xml:space="preserve"> </w:t>
      </w:r>
      <w:r w:rsidR="009C6EF5" w:rsidRPr="00AC5A2A">
        <w:rPr>
          <w:rFonts w:ascii="Times New Roman" w:hAnsi="Times New Roman" w:cs="Times New Roman"/>
          <w:sz w:val="24"/>
          <w:szCs w:val="24"/>
        </w:rPr>
        <w:t>have</w:t>
      </w:r>
      <w:r w:rsidR="008E4DD8" w:rsidRPr="00AC5A2A">
        <w:rPr>
          <w:rFonts w:ascii="Times New Roman" w:hAnsi="Times New Roman" w:cs="Times New Roman"/>
          <w:sz w:val="24"/>
          <w:szCs w:val="24"/>
        </w:rPr>
        <w:t xml:space="preserve"> been a bad or wrong investment</w:t>
      </w:r>
      <w:r w:rsidR="00AC5A2A" w:rsidRPr="00AC5A2A">
        <w:rPr>
          <w:rFonts w:ascii="Times New Roman" w:hAnsi="Times New Roman" w:cs="Times New Roman"/>
          <w:sz w:val="24"/>
          <w:szCs w:val="24"/>
        </w:rPr>
        <w:t xml:space="preserve"> (</w:t>
      </w:r>
      <w:r w:rsidR="00AC5A2A" w:rsidRPr="00AC5A2A">
        <w:rPr>
          <w:rFonts w:ascii="Times New Roman" w:hAnsi="Times New Roman" w:cs="Times New Roman"/>
          <w:sz w:val="24"/>
          <w:szCs w:val="24"/>
          <w:shd w:val="clear" w:color="auto" w:fill="FFFFFF"/>
        </w:rPr>
        <w:t>Evans</w:t>
      </w:r>
      <w:r w:rsidR="00E9418A">
        <w:rPr>
          <w:rFonts w:ascii="Times New Roman" w:hAnsi="Times New Roman" w:cs="Times New Roman"/>
          <w:sz w:val="24"/>
          <w:szCs w:val="24"/>
          <w:shd w:val="clear" w:color="auto" w:fill="FFFFFF"/>
        </w:rPr>
        <w:t xml:space="preserve">, </w:t>
      </w:r>
      <w:r w:rsidR="00AC5A2A" w:rsidRPr="00AC5A2A">
        <w:rPr>
          <w:rFonts w:ascii="Times New Roman" w:hAnsi="Times New Roman" w:cs="Times New Roman"/>
          <w:sz w:val="24"/>
          <w:szCs w:val="24"/>
          <w:shd w:val="clear" w:color="auto" w:fill="FFFFFF"/>
        </w:rPr>
        <w:t xml:space="preserve">2017). </w:t>
      </w:r>
    </w:p>
    <w:p w14:paraId="43BEEC10" w14:textId="15A87274" w:rsidR="008E4DD8" w:rsidRPr="00AC5A2A" w:rsidRDefault="00A0382E" w:rsidP="00AC5A2A">
      <w:pPr>
        <w:spacing w:line="480" w:lineRule="auto"/>
        <w:ind w:firstLine="720"/>
        <w:rPr>
          <w:rFonts w:ascii="Times New Roman" w:hAnsi="Times New Roman" w:cs="Times New Roman"/>
          <w:sz w:val="24"/>
          <w:szCs w:val="24"/>
          <w:shd w:val="clear" w:color="auto" w:fill="FFFFFF"/>
        </w:rPr>
      </w:pPr>
      <w:r w:rsidRPr="00AC5A2A">
        <w:rPr>
          <w:rFonts w:ascii="Times New Roman" w:hAnsi="Times New Roman" w:cs="Times New Roman"/>
          <w:sz w:val="24"/>
          <w:szCs w:val="24"/>
        </w:rPr>
        <w:t xml:space="preserve">According to </w:t>
      </w:r>
      <w:r w:rsidR="009C6EF5" w:rsidRPr="00AC5A2A">
        <w:rPr>
          <w:rFonts w:ascii="Times New Roman" w:hAnsi="Times New Roman" w:cs="Times New Roman"/>
          <w:sz w:val="24"/>
          <w:szCs w:val="24"/>
        </w:rPr>
        <w:t>the</w:t>
      </w:r>
      <w:r w:rsidRPr="00AC5A2A">
        <w:rPr>
          <w:rFonts w:ascii="Times New Roman" w:hAnsi="Times New Roman" w:cs="Times New Roman"/>
          <w:sz w:val="24"/>
          <w:szCs w:val="24"/>
        </w:rPr>
        <w:t xml:space="preserve"> scripture reading in </w:t>
      </w:r>
      <w:r w:rsidRPr="00AC5A2A">
        <w:rPr>
          <w:rFonts w:ascii="Times New Roman" w:hAnsi="Times New Roman" w:cs="Times New Roman"/>
          <w:sz w:val="24"/>
          <w:szCs w:val="24"/>
          <w:shd w:val="clear" w:color="auto" w:fill="FFFFFF"/>
        </w:rPr>
        <w:t xml:space="preserve">1 Peter 2: 13-4 “Submit yourselves for the Lord’s sake to every human authority: whether to the emperor, as the supreme </w:t>
      </w:r>
      <w:r w:rsidR="009C6EF5" w:rsidRPr="00AC5A2A">
        <w:rPr>
          <w:rFonts w:ascii="Times New Roman" w:hAnsi="Times New Roman" w:cs="Times New Roman"/>
          <w:sz w:val="24"/>
          <w:szCs w:val="24"/>
          <w:shd w:val="clear" w:color="auto" w:fill="FFFFFF"/>
        </w:rPr>
        <w:t>power "This</w:t>
      </w:r>
      <w:r w:rsidRPr="00AC5A2A">
        <w:rPr>
          <w:rFonts w:ascii="Times New Roman" w:hAnsi="Times New Roman" w:cs="Times New Roman"/>
          <w:sz w:val="24"/>
          <w:szCs w:val="24"/>
          <w:shd w:val="clear" w:color="auto" w:fill="FFFFFF"/>
        </w:rPr>
        <w:t xml:space="preserve"> does not only refer to ordinance of institutions </w:t>
      </w:r>
      <w:r w:rsidR="009C6EF5" w:rsidRPr="00AC5A2A">
        <w:rPr>
          <w:rFonts w:ascii="Times New Roman" w:hAnsi="Times New Roman" w:cs="Times New Roman"/>
          <w:sz w:val="24"/>
          <w:szCs w:val="24"/>
          <w:shd w:val="clear" w:color="auto" w:fill="FFFFFF"/>
        </w:rPr>
        <w:t>that</w:t>
      </w:r>
      <w:r w:rsidRPr="00AC5A2A">
        <w:rPr>
          <w:rFonts w:ascii="Times New Roman" w:hAnsi="Times New Roman" w:cs="Times New Roman"/>
          <w:sz w:val="24"/>
          <w:szCs w:val="24"/>
          <w:shd w:val="clear" w:color="auto" w:fill="FFFFFF"/>
        </w:rPr>
        <w:t xml:space="preserve"> are divine </w:t>
      </w:r>
      <w:r w:rsidR="009C6EF5" w:rsidRPr="00AC5A2A">
        <w:rPr>
          <w:rFonts w:ascii="Times New Roman" w:hAnsi="Times New Roman" w:cs="Times New Roman"/>
          <w:sz w:val="24"/>
          <w:szCs w:val="24"/>
          <w:shd w:val="clear" w:color="auto" w:fill="FFFFFF"/>
        </w:rPr>
        <w:t>that</w:t>
      </w:r>
      <w:r w:rsidRPr="00AC5A2A">
        <w:rPr>
          <w:rFonts w:ascii="Times New Roman" w:hAnsi="Times New Roman" w:cs="Times New Roman"/>
          <w:sz w:val="24"/>
          <w:szCs w:val="24"/>
          <w:shd w:val="clear" w:color="auto" w:fill="FFFFFF"/>
        </w:rPr>
        <w:t xml:space="preserve"> we are supposed to submit to but </w:t>
      </w:r>
      <w:r w:rsidR="009C6EF5" w:rsidRPr="00AC5A2A">
        <w:rPr>
          <w:rFonts w:ascii="Times New Roman" w:hAnsi="Times New Roman" w:cs="Times New Roman"/>
          <w:sz w:val="24"/>
          <w:szCs w:val="24"/>
          <w:shd w:val="clear" w:color="auto" w:fill="FFFFFF"/>
        </w:rPr>
        <w:t>that</w:t>
      </w:r>
      <w:r w:rsidRPr="00AC5A2A">
        <w:rPr>
          <w:rFonts w:ascii="Times New Roman" w:hAnsi="Times New Roman" w:cs="Times New Roman"/>
          <w:sz w:val="24"/>
          <w:szCs w:val="24"/>
          <w:shd w:val="clear" w:color="auto" w:fill="FFFFFF"/>
        </w:rPr>
        <w:t xml:space="preserve"> </w:t>
      </w:r>
      <w:r w:rsidR="009C6EF5" w:rsidRPr="00AC5A2A">
        <w:rPr>
          <w:rFonts w:ascii="Times New Roman" w:hAnsi="Times New Roman" w:cs="Times New Roman"/>
          <w:sz w:val="24"/>
          <w:szCs w:val="24"/>
          <w:shd w:val="clear" w:color="auto" w:fill="FFFFFF"/>
        </w:rPr>
        <w:t>the</w:t>
      </w:r>
      <w:r w:rsidRPr="00AC5A2A">
        <w:rPr>
          <w:rFonts w:ascii="Times New Roman" w:hAnsi="Times New Roman" w:cs="Times New Roman"/>
          <w:sz w:val="24"/>
          <w:szCs w:val="24"/>
          <w:shd w:val="clear" w:color="auto" w:fill="FFFFFF"/>
        </w:rPr>
        <w:t xml:space="preserve"> authority comes from God himself. </w:t>
      </w:r>
      <w:r w:rsidR="009C6EF5" w:rsidRPr="00AC5A2A">
        <w:rPr>
          <w:rFonts w:ascii="Times New Roman" w:hAnsi="Times New Roman" w:cs="Times New Roman"/>
          <w:sz w:val="24"/>
          <w:szCs w:val="24"/>
          <w:shd w:val="clear" w:color="auto" w:fill="FFFFFF"/>
        </w:rPr>
        <w:t>The</w:t>
      </w:r>
      <w:r w:rsidRPr="00AC5A2A">
        <w:rPr>
          <w:rFonts w:ascii="Times New Roman" w:hAnsi="Times New Roman" w:cs="Times New Roman"/>
          <w:sz w:val="24"/>
          <w:szCs w:val="24"/>
          <w:shd w:val="clear" w:color="auto" w:fill="FFFFFF"/>
        </w:rPr>
        <w:t xml:space="preserve"> San Diego officials </w:t>
      </w:r>
      <w:r w:rsidR="009C6EF5" w:rsidRPr="00AC5A2A">
        <w:rPr>
          <w:rFonts w:ascii="Times New Roman" w:hAnsi="Times New Roman" w:cs="Times New Roman"/>
          <w:sz w:val="24"/>
          <w:szCs w:val="24"/>
          <w:shd w:val="clear" w:color="auto" w:fill="FFFFFF"/>
        </w:rPr>
        <w:t>should</w:t>
      </w:r>
      <w:r w:rsidRPr="00AC5A2A">
        <w:rPr>
          <w:rFonts w:ascii="Times New Roman" w:hAnsi="Times New Roman" w:cs="Times New Roman"/>
          <w:sz w:val="24"/>
          <w:szCs w:val="24"/>
          <w:shd w:val="clear" w:color="auto" w:fill="FFFFFF"/>
        </w:rPr>
        <w:t xml:space="preserve"> not have lied about </w:t>
      </w:r>
      <w:r w:rsidR="009C6EF5" w:rsidRPr="00AC5A2A">
        <w:rPr>
          <w:rFonts w:ascii="Times New Roman" w:hAnsi="Times New Roman" w:cs="Times New Roman"/>
          <w:sz w:val="24"/>
          <w:szCs w:val="24"/>
          <w:shd w:val="clear" w:color="auto" w:fill="FFFFFF"/>
        </w:rPr>
        <w:t>the</w:t>
      </w:r>
      <w:r w:rsidRPr="00AC5A2A">
        <w:rPr>
          <w:rFonts w:ascii="Times New Roman" w:hAnsi="Times New Roman" w:cs="Times New Roman"/>
          <w:sz w:val="24"/>
          <w:szCs w:val="24"/>
          <w:shd w:val="clear" w:color="auto" w:fill="FFFFFF"/>
        </w:rPr>
        <w:t xml:space="preserve"> pension </w:t>
      </w:r>
      <w:r w:rsidR="009C6EF5" w:rsidRPr="00AC5A2A">
        <w:rPr>
          <w:rFonts w:ascii="Times New Roman" w:hAnsi="Times New Roman" w:cs="Times New Roman"/>
          <w:sz w:val="24"/>
          <w:szCs w:val="24"/>
          <w:shd w:val="clear" w:color="auto" w:fill="FFFFFF"/>
        </w:rPr>
        <w:t>schemes</w:t>
      </w:r>
      <w:r w:rsidRPr="00AC5A2A">
        <w:rPr>
          <w:rFonts w:ascii="Times New Roman" w:hAnsi="Times New Roman" w:cs="Times New Roman"/>
          <w:sz w:val="24"/>
          <w:szCs w:val="24"/>
          <w:shd w:val="clear" w:color="auto" w:fill="FFFFFF"/>
        </w:rPr>
        <w:t xml:space="preserve"> or </w:t>
      </w:r>
      <w:r w:rsidR="00364492" w:rsidRPr="00AC5A2A">
        <w:rPr>
          <w:rFonts w:ascii="Times New Roman" w:hAnsi="Times New Roman" w:cs="Times New Roman"/>
          <w:sz w:val="24"/>
          <w:szCs w:val="24"/>
          <w:shd w:val="clear" w:color="auto" w:fill="FFFFFF"/>
        </w:rPr>
        <w:t xml:space="preserve">cover up the poor state of </w:t>
      </w:r>
      <w:r w:rsidR="009C6EF5" w:rsidRPr="00AC5A2A">
        <w:rPr>
          <w:rFonts w:ascii="Times New Roman" w:hAnsi="Times New Roman" w:cs="Times New Roman"/>
          <w:sz w:val="24"/>
          <w:szCs w:val="24"/>
          <w:shd w:val="clear" w:color="auto" w:fill="FFFFFF"/>
        </w:rPr>
        <w:t>the</w:t>
      </w:r>
      <w:r w:rsidR="00364492" w:rsidRPr="00AC5A2A">
        <w:rPr>
          <w:rFonts w:ascii="Times New Roman" w:hAnsi="Times New Roman" w:cs="Times New Roman"/>
          <w:sz w:val="24"/>
          <w:szCs w:val="24"/>
          <w:shd w:val="clear" w:color="auto" w:fill="FFFFFF"/>
        </w:rPr>
        <w:t xml:space="preserve"> </w:t>
      </w:r>
      <w:r w:rsidR="009C6EF5" w:rsidRPr="00AC5A2A">
        <w:rPr>
          <w:rFonts w:ascii="Times New Roman" w:hAnsi="Times New Roman" w:cs="Times New Roman"/>
          <w:sz w:val="24"/>
          <w:szCs w:val="24"/>
          <w:shd w:val="clear" w:color="auto" w:fill="FFFFFF"/>
        </w:rPr>
        <w:t>city’s</w:t>
      </w:r>
      <w:r w:rsidR="00364492" w:rsidRPr="00AC5A2A">
        <w:rPr>
          <w:rFonts w:ascii="Times New Roman" w:hAnsi="Times New Roman" w:cs="Times New Roman"/>
          <w:sz w:val="24"/>
          <w:szCs w:val="24"/>
          <w:shd w:val="clear" w:color="auto" w:fill="FFFFFF"/>
        </w:rPr>
        <w:t xml:space="preserve"> finances in fear of just the SEC. They should </w:t>
      </w:r>
      <w:r w:rsidR="009C6EF5" w:rsidRPr="00AC5A2A">
        <w:rPr>
          <w:rFonts w:ascii="Times New Roman" w:hAnsi="Times New Roman" w:cs="Times New Roman"/>
          <w:sz w:val="24"/>
          <w:szCs w:val="24"/>
          <w:shd w:val="clear" w:color="auto" w:fill="FFFFFF"/>
        </w:rPr>
        <w:t>have</w:t>
      </w:r>
      <w:r w:rsidR="00364492" w:rsidRPr="00AC5A2A">
        <w:rPr>
          <w:rFonts w:ascii="Times New Roman" w:hAnsi="Times New Roman" w:cs="Times New Roman"/>
          <w:sz w:val="24"/>
          <w:szCs w:val="24"/>
          <w:shd w:val="clear" w:color="auto" w:fill="FFFFFF"/>
        </w:rPr>
        <w:t xml:space="preserve"> feared </w:t>
      </w:r>
      <w:r w:rsidR="009C6EF5" w:rsidRPr="00AC5A2A">
        <w:rPr>
          <w:rFonts w:ascii="Times New Roman" w:hAnsi="Times New Roman" w:cs="Times New Roman"/>
          <w:sz w:val="24"/>
          <w:szCs w:val="24"/>
          <w:shd w:val="clear" w:color="auto" w:fill="FFFFFF"/>
        </w:rPr>
        <w:t>the</w:t>
      </w:r>
      <w:r w:rsidR="00364492" w:rsidRPr="00AC5A2A">
        <w:rPr>
          <w:rFonts w:ascii="Times New Roman" w:hAnsi="Times New Roman" w:cs="Times New Roman"/>
          <w:sz w:val="24"/>
          <w:szCs w:val="24"/>
          <w:shd w:val="clear" w:color="auto" w:fill="FFFFFF"/>
        </w:rPr>
        <w:t xml:space="preserve"> </w:t>
      </w:r>
      <w:r w:rsidR="009C6EF5" w:rsidRPr="00AC5A2A">
        <w:rPr>
          <w:rFonts w:ascii="Times New Roman" w:hAnsi="Times New Roman" w:cs="Times New Roman"/>
          <w:sz w:val="24"/>
          <w:szCs w:val="24"/>
          <w:shd w:val="clear" w:color="auto" w:fill="FFFFFF"/>
        </w:rPr>
        <w:t>highest</w:t>
      </w:r>
      <w:r w:rsidR="00364492" w:rsidRPr="00AC5A2A">
        <w:rPr>
          <w:rFonts w:ascii="Times New Roman" w:hAnsi="Times New Roman" w:cs="Times New Roman"/>
          <w:sz w:val="24"/>
          <w:szCs w:val="24"/>
          <w:shd w:val="clear" w:color="auto" w:fill="FFFFFF"/>
        </w:rPr>
        <w:t xml:space="preserve"> authority, </w:t>
      </w:r>
      <w:r w:rsidR="009C6EF5" w:rsidRPr="00AC5A2A">
        <w:rPr>
          <w:rFonts w:ascii="Times New Roman" w:hAnsi="Times New Roman" w:cs="Times New Roman"/>
          <w:sz w:val="24"/>
          <w:szCs w:val="24"/>
          <w:shd w:val="clear" w:color="auto" w:fill="FFFFFF"/>
        </w:rPr>
        <w:t>that</w:t>
      </w:r>
      <w:r w:rsidR="00364492" w:rsidRPr="00AC5A2A">
        <w:rPr>
          <w:rFonts w:ascii="Times New Roman" w:hAnsi="Times New Roman" w:cs="Times New Roman"/>
          <w:sz w:val="24"/>
          <w:szCs w:val="24"/>
          <w:shd w:val="clear" w:color="auto" w:fill="FFFFFF"/>
        </w:rPr>
        <w:t xml:space="preserve"> is God</w:t>
      </w:r>
      <w:r w:rsidR="00AC5A2A" w:rsidRPr="00AC5A2A">
        <w:rPr>
          <w:rFonts w:ascii="Times New Roman" w:hAnsi="Times New Roman" w:cs="Times New Roman"/>
          <w:sz w:val="24"/>
          <w:szCs w:val="24"/>
          <w:shd w:val="clear" w:color="auto" w:fill="FFFFFF"/>
        </w:rPr>
        <w:t xml:space="preserve"> (</w:t>
      </w:r>
      <w:hyperlink r:id="rId7" w:history="1">
        <w:r w:rsidR="00AC5A2A" w:rsidRPr="00AC5A2A">
          <w:rPr>
            <w:rStyle w:val="Hyperlink"/>
            <w:rFonts w:ascii="Times New Roman" w:hAnsi="Times New Roman" w:cs="Times New Roman"/>
            <w:color w:val="auto"/>
            <w:sz w:val="24"/>
            <w:szCs w:val="24"/>
          </w:rPr>
          <w:t>https://www.biblegateway.com/passage/?search=1+Peter+2%3A13-4%3A19&amp;version=NIV</w:t>
        </w:r>
      </w:hyperlink>
      <w:r w:rsidR="00AC5A2A" w:rsidRPr="00AC5A2A">
        <w:rPr>
          <w:rFonts w:ascii="Times New Roman" w:hAnsi="Times New Roman" w:cs="Times New Roman"/>
          <w:sz w:val="24"/>
          <w:szCs w:val="24"/>
        </w:rPr>
        <w:t>).</w:t>
      </w:r>
    </w:p>
    <w:p w14:paraId="2CA8A13D" w14:textId="5C3E5F33" w:rsidR="00AC5A2A" w:rsidRPr="00AC5A2A" w:rsidRDefault="00AC5A2A" w:rsidP="003475CB">
      <w:pPr>
        <w:spacing w:line="480" w:lineRule="auto"/>
        <w:rPr>
          <w:rFonts w:ascii="Times New Roman" w:hAnsi="Times New Roman" w:cs="Times New Roman"/>
          <w:sz w:val="24"/>
          <w:szCs w:val="24"/>
          <w:shd w:val="clear" w:color="auto" w:fill="FFFFFF"/>
        </w:rPr>
      </w:pPr>
    </w:p>
    <w:p w14:paraId="5FD710A6" w14:textId="58A6AA70" w:rsidR="00AC5A2A" w:rsidRPr="00AC5A2A" w:rsidRDefault="00AC5A2A" w:rsidP="003475CB">
      <w:pPr>
        <w:spacing w:line="480" w:lineRule="auto"/>
        <w:rPr>
          <w:rFonts w:ascii="Times New Roman" w:hAnsi="Times New Roman" w:cs="Times New Roman"/>
          <w:sz w:val="24"/>
          <w:szCs w:val="24"/>
          <w:shd w:val="clear" w:color="auto" w:fill="FFFFFF"/>
        </w:rPr>
      </w:pPr>
    </w:p>
    <w:p w14:paraId="0CE56761" w14:textId="57BB9BCD" w:rsidR="00AC5A2A" w:rsidRPr="00AC5A2A" w:rsidRDefault="00AC5A2A" w:rsidP="003475CB">
      <w:pPr>
        <w:spacing w:line="480" w:lineRule="auto"/>
        <w:rPr>
          <w:rFonts w:ascii="Times New Roman" w:hAnsi="Times New Roman" w:cs="Times New Roman"/>
          <w:sz w:val="24"/>
          <w:szCs w:val="24"/>
          <w:shd w:val="clear" w:color="auto" w:fill="FFFFFF"/>
        </w:rPr>
      </w:pPr>
    </w:p>
    <w:p w14:paraId="5354DDB7" w14:textId="79CA91F0" w:rsidR="00AC5A2A" w:rsidRPr="00AC5A2A" w:rsidRDefault="00AC5A2A" w:rsidP="003475CB">
      <w:pPr>
        <w:spacing w:line="480" w:lineRule="auto"/>
        <w:rPr>
          <w:rFonts w:ascii="Times New Roman" w:hAnsi="Times New Roman" w:cs="Times New Roman"/>
          <w:sz w:val="24"/>
          <w:szCs w:val="24"/>
          <w:shd w:val="clear" w:color="auto" w:fill="FFFFFF"/>
        </w:rPr>
      </w:pPr>
    </w:p>
    <w:p w14:paraId="25533253" w14:textId="7B733086" w:rsidR="00AC5A2A" w:rsidRPr="00AC5A2A" w:rsidRDefault="00A0382E" w:rsidP="00E9418A">
      <w:pPr>
        <w:spacing w:line="480" w:lineRule="auto"/>
        <w:ind w:left="720" w:hanging="720"/>
        <w:jc w:val="center"/>
        <w:rPr>
          <w:rFonts w:ascii="Times New Roman" w:hAnsi="Times New Roman" w:cs="Times New Roman"/>
          <w:b/>
          <w:bCs/>
          <w:sz w:val="24"/>
          <w:szCs w:val="24"/>
          <w:shd w:val="clear" w:color="auto" w:fill="FFFFFF"/>
        </w:rPr>
      </w:pPr>
      <w:r w:rsidRPr="00AC5A2A">
        <w:rPr>
          <w:rFonts w:ascii="Times New Roman" w:hAnsi="Times New Roman" w:cs="Times New Roman"/>
          <w:b/>
          <w:bCs/>
          <w:sz w:val="24"/>
          <w:szCs w:val="24"/>
          <w:shd w:val="clear" w:color="auto" w:fill="FFFFFF"/>
        </w:rPr>
        <w:lastRenderedPageBreak/>
        <w:t>References</w:t>
      </w:r>
    </w:p>
    <w:p w14:paraId="6B4DA9EF" w14:textId="5A5260AA" w:rsidR="00AC5A2A" w:rsidRPr="00AC5A2A" w:rsidRDefault="00A0382E" w:rsidP="00AC5A2A">
      <w:pPr>
        <w:spacing w:line="480" w:lineRule="auto"/>
        <w:ind w:left="720" w:hanging="720"/>
        <w:rPr>
          <w:rFonts w:ascii="Times New Roman" w:hAnsi="Times New Roman" w:cs="Times New Roman"/>
          <w:sz w:val="24"/>
          <w:szCs w:val="24"/>
          <w:shd w:val="clear" w:color="auto" w:fill="FFFFFF"/>
        </w:rPr>
      </w:pPr>
      <w:r w:rsidRPr="00AC5A2A">
        <w:rPr>
          <w:rFonts w:ascii="Times New Roman" w:hAnsi="Times New Roman" w:cs="Times New Roman"/>
          <w:sz w:val="24"/>
          <w:szCs w:val="24"/>
          <w:shd w:val="clear" w:color="auto" w:fill="FFFFFF"/>
        </w:rPr>
        <w:t>Agha, N., &amp; Rascher, D. A. (2016). An explanation of economic impact: Why positive impacts can exist for smaller sports. </w:t>
      </w:r>
      <w:r w:rsidRPr="00AC5A2A">
        <w:rPr>
          <w:rFonts w:ascii="Times New Roman" w:hAnsi="Times New Roman" w:cs="Times New Roman"/>
          <w:i/>
          <w:iCs/>
          <w:sz w:val="24"/>
          <w:szCs w:val="24"/>
          <w:shd w:val="clear" w:color="auto" w:fill="FFFFFF"/>
        </w:rPr>
        <w:t>Sport, Business and Management: An International Journal</w:t>
      </w:r>
      <w:r w:rsidRPr="00AC5A2A">
        <w:rPr>
          <w:rFonts w:ascii="Times New Roman" w:hAnsi="Times New Roman" w:cs="Times New Roman"/>
          <w:sz w:val="24"/>
          <w:szCs w:val="24"/>
          <w:shd w:val="clear" w:color="auto" w:fill="FFFFFF"/>
        </w:rPr>
        <w:t>.</w:t>
      </w:r>
    </w:p>
    <w:p w14:paraId="22A2BB1F" w14:textId="6A9CD81A" w:rsidR="00AC5A2A" w:rsidRPr="00AC5A2A" w:rsidRDefault="00A0382E" w:rsidP="00AC5A2A">
      <w:pPr>
        <w:spacing w:line="480" w:lineRule="auto"/>
        <w:ind w:left="720" w:hanging="720"/>
        <w:rPr>
          <w:rFonts w:ascii="Times New Roman" w:hAnsi="Times New Roman" w:cs="Times New Roman"/>
          <w:sz w:val="24"/>
          <w:szCs w:val="24"/>
          <w:shd w:val="clear" w:color="auto" w:fill="FFFFFF"/>
        </w:rPr>
      </w:pPr>
      <w:r w:rsidRPr="00AC5A2A">
        <w:rPr>
          <w:rFonts w:ascii="Times New Roman" w:hAnsi="Times New Roman" w:cs="Times New Roman"/>
          <w:sz w:val="24"/>
          <w:szCs w:val="24"/>
          <w:shd w:val="clear" w:color="auto" w:fill="FFFFFF"/>
        </w:rPr>
        <w:t>Evans, J. M. (2017). We Have Come Full Circle: Where Sports Franchises Derive Their Revenue. </w:t>
      </w:r>
      <w:r w:rsidRPr="00AC5A2A">
        <w:rPr>
          <w:rFonts w:ascii="Times New Roman" w:hAnsi="Times New Roman" w:cs="Times New Roman"/>
          <w:i/>
          <w:iCs/>
          <w:sz w:val="24"/>
          <w:szCs w:val="24"/>
          <w:shd w:val="clear" w:color="auto" w:fill="FFFFFF"/>
        </w:rPr>
        <w:t>ENT. &amp; SPORTS LAW., Summer 2017, 33-4 at</w:t>
      </w:r>
      <w:r w:rsidRPr="00AC5A2A">
        <w:rPr>
          <w:rFonts w:ascii="Times New Roman" w:hAnsi="Times New Roman" w:cs="Times New Roman"/>
          <w:sz w:val="24"/>
          <w:szCs w:val="24"/>
          <w:shd w:val="clear" w:color="auto" w:fill="FFFFFF"/>
        </w:rPr>
        <w:t>, </w:t>
      </w:r>
      <w:r w:rsidRPr="00AC5A2A">
        <w:rPr>
          <w:rFonts w:ascii="Times New Roman" w:hAnsi="Times New Roman" w:cs="Times New Roman"/>
          <w:i/>
          <w:iCs/>
          <w:sz w:val="24"/>
          <w:szCs w:val="24"/>
          <w:shd w:val="clear" w:color="auto" w:fill="FFFFFF"/>
        </w:rPr>
        <w:t>12</w:t>
      </w:r>
      <w:r w:rsidRPr="00AC5A2A">
        <w:rPr>
          <w:rFonts w:ascii="Times New Roman" w:hAnsi="Times New Roman" w:cs="Times New Roman"/>
          <w:sz w:val="24"/>
          <w:szCs w:val="24"/>
          <w:shd w:val="clear" w:color="auto" w:fill="FFFFFF"/>
        </w:rPr>
        <w:t>.</w:t>
      </w:r>
    </w:p>
    <w:p w14:paraId="587BD7FB" w14:textId="17A2E07C" w:rsidR="00AC5A2A" w:rsidRPr="00AC5A2A" w:rsidRDefault="00A0382E" w:rsidP="00AC5A2A">
      <w:pPr>
        <w:spacing w:line="480" w:lineRule="auto"/>
        <w:ind w:left="720" w:hanging="720"/>
        <w:rPr>
          <w:rFonts w:ascii="Times New Roman" w:hAnsi="Times New Roman" w:cs="Times New Roman"/>
          <w:sz w:val="24"/>
          <w:szCs w:val="24"/>
          <w:shd w:val="clear" w:color="auto" w:fill="FFFFFF"/>
        </w:rPr>
      </w:pPr>
      <w:r w:rsidRPr="00AC5A2A">
        <w:rPr>
          <w:rFonts w:ascii="Times New Roman" w:hAnsi="Times New Roman" w:cs="Times New Roman"/>
          <w:sz w:val="24"/>
          <w:szCs w:val="24"/>
        </w:rPr>
        <w:t>https://www.biblegateway.com/passage/?search=1+Peter+2%3A13-4%3A19&amp;version=NIV</w:t>
      </w:r>
    </w:p>
    <w:p w14:paraId="726CBBBC" w14:textId="44106E94" w:rsidR="00AC5A2A" w:rsidRPr="00AC5A2A" w:rsidRDefault="00A0382E" w:rsidP="00AC5A2A">
      <w:pPr>
        <w:spacing w:line="480" w:lineRule="auto"/>
        <w:ind w:left="720" w:hanging="720"/>
        <w:rPr>
          <w:rFonts w:ascii="Times New Roman" w:hAnsi="Times New Roman" w:cs="Times New Roman"/>
          <w:sz w:val="24"/>
          <w:szCs w:val="24"/>
        </w:rPr>
      </w:pPr>
      <w:r w:rsidRPr="00AC5A2A">
        <w:rPr>
          <w:rFonts w:ascii="Times New Roman" w:hAnsi="Times New Roman" w:cs="Times New Roman"/>
          <w:sz w:val="24"/>
          <w:szCs w:val="24"/>
          <w:shd w:val="clear" w:color="auto" w:fill="FFFFFF"/>
        </w:rPr>
        <w:t>Troilo, M., Bouchet, A., Urban, T. L., &amp; Sutton, W. A. (2016). Perception, reality, and the adoption of business analytics: Evidence from North American professional sport organizations. </w:t>
      </w:r>
      <w:r w:rsidRPr="00AC5A2A">
        <w:rPr>
          <w:rFonts w:ascii="Times New Roman" w:hAnsi="Times New Roman" w:cs="Times New Roman"/>
          <w:i/>
          <w:iCs/>
          <w:sz w:val="24"/>
          <w:szCs w:val="24"/>
          <w:shd w:val="clear" w:color="auto" w:fill="FFFFFF"/>
        </w:rPr>
        <w:t>Omega</w:t>
      </w:r>
      <w:r w:rsidRPr="00AC5A2A">
        <w:rPr>
          <w:rFonts w:ascii="Times New Roman" w:hAnsi="Times New Roman" w:cs="Times New Roman"/>
          <w:sz w:val="24"/>
          <w:szCs w:val="24"/>
          <w:shd w:val="clear" w:color="auto" w:fill="FFFFFF"/>
        </w:rPr>
        <w:t>, </w:t>
      </w:r>
      <w:r w:rsidRPr="00AC5A2A">
        <w:rPr>
          <w:rFonts w:ascii="Times New Roman" w:hAnsi="Times New Roman" w:cs="Times New Roman"/>
          <w:i/>
          <w:iCs/>
          <w:sz w:val="24"/>
          <w:szCs w:val="24"/>
          <w:shd w:val="clear" w:color="auto" w:fill="FFFFFF"/>
        </w:rPr>
        <w:t>59</w:t>
      </w:r>
      <w:r w:rsidRPr="00AC5A2A">
        <w:rPr>
          <w:rFonts w:ascii="Times New Roman" w:hAnsi="Times New Roman" w:cs="Times New Roman"/>
          <w:sz w:val="24"/>
          <w:szCs w:val="24"/>
          <w:shd w:val="clear" w:color="auto" w:fill="FFFFFF"/>
        </w:rPr>
        <w:t>, 72-83.</w:t>
      </w:r>
    </w:p>
    <w:p w14:paraId="1ECAB15C" w14:textId="77777777" w:rsidR="008E6DFC" w:rsidRPr="00AC5A2A" w:rsidRDefault="008E6DFC" w:rsidP="003475CB">
      <w:pPr>
        <w:spacing w:line="480" w:lineRule="auto"/>
        <w:rPr>
          <w:rFonts w:ascii="Times New Roman" w:hAnsi="Times New Roman" w:cs="Times New Roman"/>
          <w:sz w:val="24"/>
          <w:szCs w:val="24"/>
        </w:rPr>
      </w:pPr>
    </w:p>
    <w:sectPr w:rsidR="008E6DFC" w:rsidRPr="00AC5A2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DF7C72" w14:textId="77777777" w:rsidR="006635DD" w:rsidRDefault="006635DD">
      <w:pPr>
        <w:spacing w:after="0" w:line="240" w:lineRule="auto"/>
      </w:pPr>
      <w:r>
        <w:separator/>
      </w:r>
    </w:p>
  </w:endnote>
  <w:endnote w:type="continuationSeparator" w:id="0">
    <w:p w14:paraId="1FF56A6E" w14:textId="77777777" w:rsidR="006635DD" w:rsidRDefault="00663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2FC7C" w14:textId="77777777" w:rsidR="006635DD" w:rsidRDefault="006635DD">
      <w:pPr>
        <w:spacing w:after="0" w:line="240" w:lineRule="auto"/>
      </w:pPr>
      <w:r>
        <w:separator/>
      </w:r>
    </w:p>
  </w:footnote>
  <w:footnote w:type="continuationSeparator" w:id="0">
    <w:p w14:paraId="4B1110CD" w14:textId="77777777" w:rsidR="006635DD" w:rsidRDefault="006635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7695555"/>
      <w:docPartObj>
        <w:docPartGallery w:val="Page Numbers (Top of Page)"/>
        <w:docPartUnique/>
      </w:docPartObj>
    </w:sdtPr>
    <w:sdtEndPr>
      <w:rPr>
        <w:noProof/>
      </w:rPr>
    </w:sdtEndPr>
    <w:sdtContent>
      <w:p w14:paraId="28A6B539" w14:textId="250582E9" w:rsidR="005545F2" w:rsidRDefault="00A0382E">
        <w:pPr>
          <w:pStyle w:val="Header"/>
          <w:jc w:val="right"/>
        </w:pPr>
        <w:r>
          <w:fldChar w:fldCharType="begin"/>
        </w:r>
        <w:r>
          <w:instrText xml:space="preserve"> PAGE   \* MERGEFORMAT </w:instrText>
        </w:r>
        <w:r>
          <w:fldChar w:fldCharType="separate"/>
        </w:r>
        <w:r w:rsidR="00E9418A">
          <w:rPr>
            <w:noProof/>
          </w:rPr>
          <w:t>4</w:t>
        </w:r>
        <w:r>
          <w:rPr>
            <w:noProof/>
          </w:rPr>
          <w:fldChar w:fldCharType="end"/>
        </w:r>
      </w:p>
    </w:sdtContent>
  </w:sdt>
  <w:p w14:paraId="6B0F6B87" w14:textId="77777777" w:rsidR="005545F2" w:rsidRDefault="005545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55D"/>
    <w:rsid w:val="0025755D"/>
    <w:rsid w:val="003475CB"/>
    <w:rsid w:val="00364492"/>
    <w:rsid w:val="004577AB"/>
    <w:rsid w:val="005545F2"/>
    <w:rsid w:val="006635DD"/>
    <w:rsid w:val="007F698C"/>
    <w:rsid w:val="008E4DD8"/>
    <w:rsid w:val="008E6DFC"/>
    <w:rsid w:val="009C6EF5"/>
    <w:rsid w:val="00A0382E"/>
    <w:rsid w:val="00AC5A2A"/>
    <w:rsid w:val="00BD196A"/>
    <w:rsid w:val="00C656A3"/>
    <w:rsid w:val="00E9418A"/>
    <w:rsid w:val="00EE72DB"/>
    <w:rsid w:val="00FD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5A2A"/>
    <w:rPr>
      <w:color w:val="0000FF"/>
      <w:u w:val="single"/>
    </w:rPr>
  </w:style>
  <w:style w:type="paragraph" w:styleId="Header">
    <w:name w:val="header"/>
    <w:basedOn w:val="Normal"/>
    <w:link w:val="HeaderChar"/>
    <w:uiPriority w:val="99"/>
    <w:unhideWhenUsed/>
    <w:rsid w:val="00554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5F2"/>
  </w:style>
  <w:style w:type="paragraph" w:styleId="Footer">
    <w:name w:val="footer"/>
    <w:basedOn w:val="Normal"/>
    <w:link w:val="FooterChar"/>
    <w:uiPriority w:val="99"/>
    <w:unhideWhenUsed/>
    <w:rsid w:val="00554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5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5A2A"/>
    <w:rPr>
      <w:color w:val="0000FF"/>
      <w:u w:val="single"/>
    </w:rPr>
  </w:style>
  <w:style w:type="paragraph" w:styleId="Header">
    <w:name w:val="header"/>
    <w:basedOn w:val="Normal"/>
    <w:link w:val="HeaderChar"/>
    <w:uiPriority w:val="99"/>
    <w:unhideWhenUsed/>
    <w:rsid w:val="00554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5F2"/>
  </w:style>
  <w:style w:type="paragraph" w:styleId="Footer">
    <w:name w:val="footer"/>
    <w:basedOn w:val="Normal"/>
    <w:link w:val="FooterChar"/>
    <w:uiPriority w:val="99"/>
    <w:unhideWhenUsed/>
    <w:rsid w:val="00554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blegateway.com/passage/?search=1+Peter+2%3A13-4%3A19&amp;version=NI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2020-07-18T00:53:00Z</dcterms:created>
  <dcterms:modified xsi:type="dcterms:W3CDTF">2020-07-18T07:57:00Z</dcterms:modified>
</cp:coreProperties>
</file>